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ичучатовский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Совет </w:t>
      </w:r>
    </w:p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</w:p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РЕШЕНИЕ</w:t>
      </w:r>
    </w:p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C69E1" w:rsidRDefault="008C69E1" w:rsidP="008C6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12 мая  2020 года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№78</w:t>
      </w:r>
    </w:p>
    <w:p w:rsidR="008C69E1" w:rsidRDefault="008C69E1" w:rsidP="008C6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76"/>
      </w:tblGrid>
      <w:tr w:rsidR="008C69E1" w:rsidTr="008C69E1">
        <w:tc>
          <w:tcPr>
            <w:tcW w:w="5176" w:type="dxa"/>
            <w:hideMark/>
          </w:tcPr>
          <w:p w:rsidR="008C69E1" w:rsidRDefault="008C69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Кичучатовского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Республики Татарстан № 65 от 25  ноября 2013 года «О земельном налоге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Кичучатовского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</w:tr>
    </w:tbl>
    <w:p w:rsidR="008C69E1" w:rsidRDefault="008C69E1" w:rsidP="008C6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C69E1" w:rsidRDefault="008C69E1" w:rsidP="008C69E1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14 Федерального закона №131-ФЗ от 6 октября 2003 года «Об общих принципах организации местного самоуправления в Российской Федерации», главой 31 Налогового кодекса Российской Федерации, рассмотрев протест </w:t>
      </w:r>
      <w:proofErr w:type="spellStart"/>
      <w:r>
        <w:rPr>
          <w:rFonts w:ascii="Arial" w:eastAsia="Times New Roman" w:hAnsi="Arial" w:cs="Arial"/>
          <w:sz w:val="24"/>
          <w:szCs w:val="24"/>
        </w:rPr>
        <w:t>Альметьевской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городской прокуратуры от 17 апреля 2020 года №148пр,</w:t>
      </w:r>
    </w:p>
    <w:p w:rsidR="008C69E1" w:rsidRDefault="008C69E1" w:rsidP="008C69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Совет  РЕШИЛ:</w:t>
      </w:r>
    </w:p>
    <w:p w:rsidR="008C69E1" w:rsidRDefault="008C69E1" w:rsidP="008C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Внести в </w:t>
      </w:r>
      <w:hyperlink r:id="rId5" w:history="1"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решение</w:t>
        </w:r>
      </w:hyperlink>
      <w: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Кичучатовского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Совета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Альметьевского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муниципального  района Республики Татарстан №65 от 25 ноября 2013 года «О земельном налоге </w:t>
      </w:r>
      <w:hyperlink r:id="rId6" w:history="1"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 на территории </w:t>
        </w:r>
        <w:proofErr w:type="spellStart"/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Кичучатовского</w:t>
        </w:r>
        <w:proofErr w:type="spellEnd"/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 сельского поселения </w:t>
        </w:r>
        <w:proofErr w:type="spellStart"/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Альметьевского</w:t>
        </w:r>
        <w:proofErr w:type="spellEnd"/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 муниципального района Республики Татарстан»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следующие изменения:</w:t>
      </w:r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1.1 в абзаце втором пункта 3 решения слова «</w:t>
      </w:r>
      <w:r>
        <w:rPr>
          <w:rFonts w:ascii="Arial" w:eastAsia="Calibri" w:hAnsi="Arial" w:cs="Arial"/>
          <w:sz w:val="24"/>
          <w:szCs w:val="24"/>
          <w:lang w:eastAsia="en-US"/>
        </w:rPr>
        <w:t>сельском поселении» заменить словами «населенных пунктах»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1.2. абзацы</w:t>
      </w:r>
      <w:r>
        <w:rPr>
          <w:rFonts w:ascii="Arial" w:eastAsia="Times New Roman" w:hAnsi="Arial" w:cs="Arial"/>
          <w:sz w:val="24"/>
          <w:szCs w:val="24"/>
        </w:rPr>
        <w:t xml:space="preserve"> третий, четвертый </w:t>
      </w:r>
      <w:r>
        <w:rPr>
          <w:rFonts w:ascii="Arial" w:eastAsia="Times New Roman" w:hAnsi="Arial" w:cs="Arial"/>
          <w:bCs/>
          <w:sz w:val="24"/>
          <w:szCs w:val="24"/>
        </w:rPr>
        <w:t>пункта 3 решения изложить в следующей редакции:</w:t>
      </w:r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«- 0,3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- 0,3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Федерации;»;</w:t>
      </w:r>
      <w:proofErr w:type="gramEnd"/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1.3. пункт 3 дополнить новым абзацем пятым следующего содержания:</w:t>
      </w:r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«- 0,3 процента в отношении земельных участков, ограниченных в обороте в соответствии с законодательством Российской Федерации, предоставленных для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обеспечения обороны, безопасности и таможенных нужд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8C69E1" w:rsidRDefault="008C69E1" w:rsidP="008C6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1.4 абзацы пятый, шестой считать соответственно абзацами шестой, седьмой;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1.5 пункт 5 дополнить абзацами следующего содержания: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«-инвалидов, имеющих I и II группу инвалидности, инвалидов с детства, детей-инвалидов, физических лиц, имеющих трех и более несовершеннолетних детей в отношении земельных участков, не используемых в предпринимательской деятельности.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Налогоплательщики - физические лица, имеющие право на налоговые льготы,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льготу»;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1.6 пункты 6, 7 решения признать утратившими силу;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1.7 пункт 8 решения признать утратившим силу.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 Настоящее решение вступает в силу по истечении одного месяца со дня его официального опубликования, за исключением подпунктов 1.2, 1.6 пункта 1 настоящего решения. </w:t>
      </w:r>
    </w:p>
    <w:p w:rsidR="008C69E1" w:rsidRDefault="008C69E1" w:rsidP="008C69E1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2.1 Подпункты 1.2, 1.6 пункта 1 настоящего решения вступают в силу с 1 января 2021 года, но не ранее чем по истечении одного месяца со дня его официального опубликования.</w:t>
      </w:r>
    </w:p>
    <w:p w:rsidR="008C69E1" w:rsidRDefault="008C69E1" w:rsidP="008C69E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 Действие подпункта 1.5 пункта 1 настоящего решения распространяется на правоотношения, возникшие с 1 января  2019 года.</w:t>
      </w:r>
    </w:p>
    <w:p w:rsidR="008C69E1" w:rsidRDefault="008C69E1" w:rsidP="008C69E1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</w:t>
      </w:r>
      <w:r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Альметьевский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вестник», разместить «Официальном портале правовой информации Республики Татарстан» (PRAVO.TATARSTAN.RU).</w:t>
      </w:r>
    </w:p>
    <w:p w:rsidR="008C69E1" w:rsidRDefault="008C69E1" w:rsidP="008C69E1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69E1" w:rsidRDefault="008C69E1" w:rsidP="008C69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 xml:space="preserve">Глава  </w:t>
      </w:r>
      <w:proofErr w:type="spellStart"/>
      <w:r>
        <w:rPr>
          <w:rFonts w:ascii="Arial" w:eastAsia="Times New Roman" w:hAnsi="Arial" w:cs="Arial"/>
          <w:bCs/>
          <w:spacing w:val="4"/>
          <w:sz w:val="24"/>
          <w:szCs w:val="24"/>
        </w:rPr>
        <w:t>Кичучатовского</w:t>
      </w:r>
      <w:proofErr w:type="spellEnd"/>
    </w:p>
    <w:p w:rsidR="0093029C" w:rsidRDefault="008C69E1" w:rsidP="008C69E1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pacing w:val="4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 Р.Х.Шайхутдинов</w:t>
      </w:r>
      <w:bookmarkStart w:id="0" w:name="_GoBack"/>
      <w:bookmarkEnd w:id="0"/>
    </w:p>
    <w:p w:rsidR="008C69E1" w:rsidRDefault="008C69E1">
      <w:pPr>
        <w:shd w:val="clear" w:color="auto" w:fill="FFFFFF"/>
        <w:spacing w:after="0" w:line="240" w:lineRule="auto"/>
      </w:pPr>
    </w:p>
    <w:sectPr w:rsidR="008C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35"/>
    <w:rsid w:val="005B0235"/>
    <w:rsid w:val="008C69E1"/>
    <w:rsid w:val="009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47689.0/" TargetMode="External"/><Relationship Id="rId5" Type="http://schemas.openxmlformats.org/officeDocument/2006/relationships/hyperlink" Target="garantf1://804768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2020-05-14T10:24:00Z</dcterms:created>
  <dcterms:modified xsi:type="dcterms:W3CDTF">2020-05-14T10:25:00Z</dcterms:modified>
</cp:coreProperties>
</file>